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outlineLvl w:val="9"/>
        <w:rPr>
          <w:rFonts w:hint="eastAsia"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年度</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outlineLvl w:val="9"/>
        <w:rPr>
          <w:rFonts w:hint="eastAsia"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u w:val="none"/>
          <w:lang w:val="en-US" w:eastAsia="zh-CN"/>
        </w:rPr>
        <w:t>序号</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right="-105" w:rightChars="-50"/>
        <w:jc w:val="both"/>
        <w:textAlignment w:val="auto"/>
        <w:outlineLvl w:val="9"/>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国家新闻出版署农业融合出版知识挖掘与知识服务</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0"/>
        <w:rPr>
          <w:rFonts w:hint="eastAsia" w:ascii="黑体" w:hAnsi="黑体" w:eastAsia="黑体" w:cs="黑体"/>
          <w:b/>
          <w:bCs/>
          <w:color w:val="auto"/>
          <w:sz w:val="32"/>
          <w:szCs w:val="32"/>
          <w:lang w:val="en-US" w:eastAsia="zh-CN"/>
        </w:rPr>
      </w:pPr>
      <w:bookmarkStart w:id="0" w:name="_Toc15056"/>
      <w:r>
        <w:rPr>
          <w:rFonts w:hint="eastAsia" w:ascii="黑体" w:hAnsi="黑体" w:eastAsia="黑体" w:cs="黑体"/>
          <w:b/>
          <w:bCs/>
          <w:color w:val="auto"/>
          <w:sz w:val="32"/>
          <w:szCs w:val="32"/>
          <w:lang w:val="en-US" w:eastAsia="zh-CN"/>
        </w:rPr>
        <w:t>重点实验室开放课题申请书</w:t>
      </w:r>
      <w:bookmarkEnd w:id="0"/>
    </w:p>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outlineLvl w:val="9"/>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outlineLvl w:val="9"/>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pacing w:val="-11"/>
          <w:w w:val="100"/>
          <w:sz w:val="32"/>
          <w:szCs w:val="32"/>
          <w:lang w:val="en-US" w:eastAsia="zh-CN"/>
        </w:rPr>
        <w:t>课 题 名 称</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申请人姓名：</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职      称：</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z w:val="32"/>
          <w:szCs w:val="32"/>
          <w:lang w:val="en-US" w:eastAsia="zh-CN"/>
        </w:rPr>
        <w:t>学      历：</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pacing w:val="-11"/>
          <w:sz w:val="32"/>
          <w:szCs w:val="32"/>
          <w:lang w:val="en-US" w:eastAsia="zh-CN"/>
        </w:rPr>
        <w:t>所 在 单 位</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pacing w:val="-11"/>
          <w:sz w:val="32"/>
          <w:szCs w:val="32"/>
          <w:lang w:val="en-US" w:eastAsia="zh-CN"/>
        </w:rPr>
        <w:t>通 讯 地 址</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i w:val="0"/>
          <w:iCs w:val="0"/>
          <w:color w:val="auto"/>
          <w:sz w:val="32"/>
          <w:szCs w:val="32"/>
          <w:u w:val="single"/>
          <w:lang w:val="en-US" w:eastAsia="zh-CN"/>
        </w:rPr>
      </w:pPr>
      <w:r>
        <w:rPr>
          <w:rFonts w:hint="eastAsia" w:ascii="宋体" w:hAnsi="宋体" w:eastAsia="宋体" w:cs="宋体"/>
          <w:b w:val="0"/>
          <w:bCs w:val="0"/>
          <w:color w:val="auto"/>
          <w:spacing w:val="-11"/>
          <w:sz w:val="32"/>
          <w:szCs w:val="32"/>
          <w:lang w:val="en-US" w:eastAsia="zh-CN"/>
        </w:rPr>
        <w:t>联 系 电 话</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i w:val="0"/>
          <w:i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eastAsia"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pacing w:val="-11"/>
          <w:sz w:val="32"/>
          <w:szCs w:val="32"/>
          <w:lang w:val="en-US" w:eastAsia="zh-CN"/>
        </w:rPr>
        <w:t>电 子 邮 箱</w:t>
      </w:r>
      <w:r>
        <w:rPr>
          <w:rFonts w:hint="eastAsia" w:ascii="宋体" w:hAnsi="宋体" w:eastAsia="宋体" w:cs="宋体"/>
          <w:b w:val="0"/>
          <w:bCs w:val="0"/>
          <w:color w:val="auto"/>
          <w:sz w:val="32"/>
          <w:szCs w:val="32"/>
          <w:lang w:val="en-US" w:eastAsia="zh-CN"/>
        </w:rPr>
        <w:t>：</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735" w:leftChars="350" w:right="-105" w:rightChars="-50"/>
        <w:jc w:val="both"/>
        <w:textAlignment w:val="auto"/>
        <w:outlineLvl w:val="9"/>
        <w:rPr>
          <w:rFonts w:hint="default" w:ascii="宋体" w:hAnsi="宋体" w:eastAsia="宋体" w:cs="宋体"/>
          <w:b w:val="0"/>
          <w:bCs w:val="0"/>
          <w:color w:val="auto"/>
          <w:sz w:val="32"/>
          <w:szCs w:val="32"/>
          <w:u w:val="single"/>
          <w:lang w:val="en-US" w:eastAsia="zh-CN"/>
        </w:rPr>
      </w:pPr>
      <w:r>
        <w:rPr>
          <w:rFonts w:hint="eastAsia" w:ascii="宋体" w:hAnsi="宋体" w:eastAsia="宋体" w:cs="宋体"/>
          <w:b w:val="0"/>
          <w:bCs w:val="0"/>
          <w:color w:val="auto"/>
          <w:spacing w:val="-11"/>
          <w:sz w:val="32"/>
          <w:szCs w:val="32"/>
          <w:u w:val="none"/>
          <w:lang w:val="en-US" w:eastAsia="zh-CN"/>
        </w:rPr>
        <w:t>申 请 日 期</w:t>
      </w:r>
      <w:r>
        <w:rPr>
          <w:rFonts w:hint="eastAsia" w:ascii="宋体" w:hAnsi="宋体" w:eastAsia="宋体" w:cs="宋体"/>
          <w:b w:val="0"/>
          <w:bCs w:val="0"/>
          <w:color w:val="auto"/>
          <w:sz w:val="32"/>
          <w:szCs w:val="32"/>
          <w:u w:val="none"/>
          <w:lang w:val="en-US" w:eastAsia="zh-CN"/>
        </w:rPr>
        <w:t>：</w:t>
      </w:r>
      <w:r>
        <w:rPr>
          <w:rFonts w:hint="eastAsia" w:ascii="宋体" w:hAnsi="宋体" w:eastAsia="宋体" w:cs="宋体"/>
          <w:b w:val="0"/>
          <w:bCs w:val="0"/>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outlineLvl w:val="9"/>
        <w:rPr>
          <w:rFonts w:hint="default"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right="-105" w:rightChars="-50"/>
        <w:jc w:val="both"/>
        <w:textAlignment w:val="auto"/>
        <w:outlineLvl w:val="9"/>
        <w:rPr>
          <w:rFonts w:hint="default"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国家新闻出版署农业融合出版知识挖掘与知识服务重点实验室</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二〇二一年 制</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right="-105" w:rightChars="-5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1"/>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填  表  说  明</w:t>
      </w:r>
    </w:p>
    <w:p>
      <w:pPr>
        <w:keepNext w:val="0"/>
        <w:keepLines w:val="0"/>
        <w:pageBreakBefore w:val="0"/>
        <w:widowControl w:val="0"/>
        <w:kinsoku/>
        <w:wordWrap/>
        <w:overflowPunct/>
        <w:topLinePunct w:val="0"/>
        <w:autoSpaceDE/>
        <w:autoSpaceDN/>
        <w:bidi w:val="0"/>
        <w:adjustRightInd/>
        <w:snapToGrid/>
        <w:ind w:right="-105" w:rightChars="-5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填写申请书之前，请先查阅《国家新闻出版署农业融合出版知识挖掘与知识服务重点实验室开放课题申请指南》及《国家新闻出版署农业融合出版知识挖掘与知识服务重点实验室开放课题管理条例》。申请书的各项内容，要求实事</w:t>
      </w:r>
      <w:bookmarkStart w:id="1" w:name="_GoBack"/>
      <w:bookmarkEnd w:id="1"/>
      <w:r>
        <w:rPr>
          <w:rFonts w:hint="eastAsia" w:ascii="宋体" w:hAnsi="宋体" w:eastAsia="宋体" w:cs="宋体"/>
          <w:b w:val="0"/>
          <w:bCs w:val="0"/>
          <w:color w:val="auto"/>
          <w:sz w:val="28"/>
          <w:szCs w:val="28"/>
          <w:lang w:val="en-US" w:eastAsia="zh-CN"/>
        </w:rPr>
        <w:t>求是，逐条认真填写，表达要明确严谨，字迹清晰易辨，外来语需要同时使用原文和中文表达，第一次出现的缩写词，须给出全称。</w:t>
      </w: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二、项目申请人应经过国家新闻出版署农业融合出版知识挖掘与知识服务重点实验室同意方可申报。</w:t>
      </w: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三、申请书一式四份，双面打印必须清晰整洁，字体为宋体小四号,以A4开本形式装订成册。</w:t>
      </w: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四、无单位意见（含公章、签字）的申请书不予受理。</w:t>
      </w: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ind w:left="-105" w:leftChars="-50" w:right="-105" w:rightChars="-50" w:firstLine="560" w:firstLineChars="200"/>
        <w:jc w:val="both"/>
        <w:textAlignment w:val="auto"/>
        <w:outlineLvl w:val="9"/>
        <w:rPr>
          <w:rFonts w:hint="default" w:ascii="仿宋" w:hAnsi="仿宋" w:eastAsia="仿宋" w:cs="仿宋"/>
          <w:b w:val="0"/>
          <w:bCs w:val="0"/>
          <w:color w:val="auto"/>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申请人简历</w:t>
      </w:r>
    </w:p>
    <w:tbl>
      <w:tblPr>
        <w:tblStyle w:val="2"/>
        <w:tblW w:w="8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3"/>
        <w:gridCol w:w="1424"/>
        <w:gridCol w:w="523"/>
        <w:gridCol w:w="746"/>
        <w:gridCol w:w="535"/>
        <w:gridCol w:w="804"/>
        <w:gridCol w:w="898"/>
        <w:gridCol w:w="1440"/>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03" w:type="dxa"/>
            <w:noWrap w:val="0"/>
            <w:vAlign w:val="center"/>
          </w:tcPr>
          <w:p>
            <w:pPr>
              <w:jc w:val="center"/>
              <w:rPr>
                <w:sz w:val="24"/>
              </w:rPr>
            </w:pPr>
            <w:r>
              <w:rPr>
                <w:rFonts w:hint="eastAsia"/>
                <w:sz w:val="24"/>
              </w:rPr>
              <w:t>姓</w:t>
            </w:r>
            <w:r>
              <w:rPr>
                <w:sz w:val="24"/>
              </w:rPr>
              <w:t xml:space="preserve">  </w:t>
            </w:r>
            <w:r>
              <w:rPr>
                <w:rFonts w:hint="eastAsia"/>
                <w:sz w:val="24"/>
              </w:rPr>
              <w:t xml:space="preserve">  名</w:t>
            </w:r>
          </w:p>
        </w:tc>
        <w:tc>
          <w:tcPr>
            <w:tcW w:w="1424" w:type="dxa"/>
            <w:noWrap w:val="0"/>
            <w:vAlign w:val="center"/>
          </w:tcPr>
          <w:p>
            <w:pPr>
              <w:jc w:val="center"/>
              <w:rPr>
                <w:sz w:val="24"/>
              </w:rPr>
            </w:pPr>
          </w:p>
        </w:tc>
        <w:tc>
          <w:tcPr>
            <w:tcW w:w="523" w:type="dxa"/>
            <w:noWrap w:val="0"/>
            <w:vAlign w:val="center"/>
          </w:tcPr>
          <w:p>
            <w:pPr>
              <w:ind w:left="-105" w:leftChars="-50" w:right="-105" w:rightChars="-50"/>
              <w:jc w:val="center"/>
              <w:rPr>
                <w:sz w:val="24"/>
              </w:rPr>
            </w:pPr>
            <w:r>
              <w:rPr>
                <w:rFonts w:hint="eastAsia"/>
                <w:sz w:val="24"/>
              </w:rPr>
              <w:t>性别</w:t>
            </w:r>
          </w:p>
        </w:tc>
        <w:tc>
          <w:tcPr>
            <w:tcW w:w="746" w:type="dxa"/>
            <w:noWrap w:val="0"/>
            <w:vAlign w:val="center"/>
          </w:tcPr>
          <w:p>
            <w:pPr>
              <w:jc w:val="center"/>
              <w:rPr>
                <w:sz w:val="24"/>
              </w:rPr>
            </w:pPr>
          </w:p>
        </w:tc>
        <w:tc>
          <w:tcPr>
            <w:tcW w:w="1339" w:type="dxa"/>
            <w:gridSpan w:val="2"/>
            <w:noWrap w:val="0"/>
            <w:vAlign w:val="center"/>
          </w:tcPr>
          <w:p>
            <w:pPr>
              <w:ind w:left="-57" w:right="-57"/>
              <w:jc w:val="center"/>
              <w:rPr>
                <w:sz w:val="24"/>
              </w:rPr>
            </w:pPr>
            <w:r>
              <w:rPr>
                <w:rFonts w:hint="eastAsia"/>
                <w:sz w:val="24"/>
              </w:rPr>
              <w:t>出生年月</w:t>
            </w:r>
          </w:p>
        </w:tc>
        <w:tc>
          <w:tcPr>
            <w:tcW w:w="898" w:type="dxa"/>
            <w:noWrap w:val="0"/>
            <w:vAlign w:val="center"/>
          </w:tcPr>
          <w:p>
            <w:pPr>
              <w:jc w:val="center"/>
              <w:rPr>
                <w:sz w:val="24"/>
              </w:rPr>
            </w:pPr>
          </w:p>
        </w:tc>
        <w:tc>
          <w:tcPr>
            <w:tcW w:w="1440" w:type="dxa"/>
            <w:noWrap w:val="0"/>
            <w:vAlign w:val="center"/>
          </w:tcPr>
          <w:p>
            <w:pPr>
              <w:ind w:left="-105" w:leftChars="-50" w:right="-105" w:rightChars="-50"/>
              <w:jc w:val="center"/>
              <w:rPr>
                <w:sz w:val="24"/>
              </w:rPr>
            </w:pPr>
            <w:r>
              <w:rPr>
                <w:rFonts w:hint="eastAsia"/>
                <w:sz w:val="24"/>
              </w:rPr>
              <w:t>最高学位</w:t>
            </w:r>
          </w:p>
        </w:tc>
        <w:tc>
          <w:tcPr>
            <w:tcW w:w="1005"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203" w:type="dxa"/>
            <w:noWrap w:val="0"/>
            <w:vAlign w:val="center"/>
          </w:tcPr>
          <w:p>
            <w:pPr>
              <w:jc w:val="center"/>
              <w:rPr>
                <w:rFonts w:hint="eastAsia"/>
                <w:sz w:val="24"/>
              </w:rPr>
            </w:pPr>
            <w:r>
              <w:rPr>
                <w:rFonts w:hint="eastAsia"/>
                <w:sz w:val="24"/>
              </w:rPr>
              <w:t>身份证号</w:t>
            </w:r>
          </w:p>
        </w:tc>
        <w:tc>
          <w:tcPr>
            <w:tcW w:w="2693" w:type="dxa"/>
            <w:gridSpan w:val="3"/>
            <w:noWrap w:val="0"/>
            <w:vAlign w:val="center"/>
          </w:tcPr>
          <w:p>
            <w:pPr>
              <w:jc w:val="center"/>
              <w:rPr>
                <w:rFonts w:hint="eastAsia"/>
                <w:sz w:val="24"/>
              </w:rPr>
            </w:pPr>
          </w:p>
        </w:tc>
        <w:tc>
          <w:tcPr>
            <w:tcW w:w="2237" w:type="dxa"/>
            <w:gridSpan w:val="3"/>
            <w:noWrap w:val="0"/>
            <w:vAlign w:val="center"/>
          </w:tcPr>
          <w:p>
            <w:pPr>
              <w:jc w:val="center"/>
              <w:rPr>
                <w:rFonts w:hint="eastAsia"/>
                <w:sz w:val="24"/>
              </w:rPr>
            </w:pPr>
            <w:r>
              <w:rPr>
                <w:sz w:val="24"/>
              </w:rPr>
              <w:t>最高学位毕业院校</w:t>
            </w:r>
          </w:p>
        </w:tc>
        <w:tc>
          <w:tcPr>
            <w:tcW w:w="244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627" w:type="dxa"/>
            <w:gridSpan w:val="2"/>
            <w:noWrap w:val="0"/>
            <w:vAlign w:val="center"/>
          </w:tcPr>
          <w:p>
            <w:pPr>
              <w:jc w:val="center"/>
              <w:rPr>
                <w:sz w:val="24"/>
              </w:rPr>
            </w:pPr>
            <w:r>
              <w:rPr>
                <w:rFonts w:hint="eastAsia"/>
                <w:sz w:val="24"/>
              </w:rPr>
              <w:t>专业技术职务(职称)</w:t>
            </w:r>
          </w:p>
        </w:tc>
        <w:tc>
          <w:tcPr>
            <w:tcW w:w="1804" w:type="dxa"/>
            <w:gridSpan w:val="3"/>
            <w:noWrap w:val="0"/>
            <w:vAlign w:val="center"/>
          </w:tcPr>
          <w:p>
            <w:pPr>
              <w:jc w:val="center"/>
              <w:rPr>
                <w:sz w:val="24"/>
              </w:rPr>
            </w:pPr>
          </w:p>
        </w:tc>
        <w:tc>
          <w:tcPr>
            <w:tcW w:w="1702" w:type="dxa"/>
            <w:gridSpan w:val="2"/>
            <w:noWrap w:val="0"/>
            <w:vAlign w:val="center"/>
          </w:tcPr>
          <w:p>
            <w:pPr>
              <w:jc w:val="center"/>
              <w:rPr>
                <w:rFonts w:hint="eastAsia" w:eastAsia="宋体"/>
                <w:sz w:val="24"/>
                <w:lang w:eastAsia="zh-CN"/>
              </w:rPr>
            </w:pPr>
            <w:r>
              <w:rPr>
                <w:rFonts w:hint="eastAsia"/>
                <w:sz w:val="24"/>
                <w:lang w:eastAsia="zh-CN"/>
              </w:rPr>
              <w:t>研究领域</w:t>
            </w:r>
          </w:p>
        </w:tc>
        <w:tc>
          <w:tcPr>
            <w:tcW w:w="244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gridSpan w:val="9"/>
            <w:noWrap w:val="0"/>
            <w:vAlign w:val="center"/>
          </w:tcPr>
          <w:p>
            <w:pPr>
              <w:jc w:val="left"/>
              <w:rPr>
                <w:rFonts w:hint="default" w:eastAsiaTheme="minorEastAsia"/>
                <w:sz w:val="24"/>
                <w:lang w:val="en-US" w:eastAsia="zh-CN"/>
              </w:rPr>
            </w:pPr>
            <w:r>
              <w:rPr>
                <w:rFonts w:hint="eastAsia"/>
                <w:b/>
                <w:bCs/>
                <w:sz w:val="24"/>
                <w:lang w:val="en-US" w:eastAsia="zh-CN"/>
              </w:rPr>
              <w:t>学习简历</w:t>
            </w:r>
            <w:r>
              <w:rPr>
                <w:rFonts w:hint="eastAsia"/>
                <w:sz w:val="24"/>
                <w:lang w:val="en-US" w:eastAsia="zh-CN"/>
              </w:rPr>
              <w:t>（大学以上）</w:t>
            </w:r>
          </w:p>
          <w:p>
            <w:pPr>
              <w:jc w:val="center"/>
              <w:rPr>
                <w:rFonts w:hint="eastAsia"/>
                <w:sz w:val="24"/>
              </w:rPr>
            </w:pPr>
          </w:p>
          <w:p>
            <w:pPr>
              <w:jc w:val="both"/>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gridSpan w:val="9"/>
            <w:noWrap w:val="0"/>
            <w:vAlign w:val="center"/>
          </w:tcPr>
          <w:p>
            <w:pPr>
              <w:jc w:val="left"/>
              <w:rPr>
                <w:rFonts w:hint="default" w:eastAsiaTheme="minorEastAsia"/>
                <w:sz w:val="24"/>
                <w:lang w:val="en-US" w:eastAsia="zh-CN"/>
              </w:rPr>
            </w:pPr>
            <w:r>
              <w:rPr>
                <w:rFonts w:hint="eastAsia"/>
                <w:b/>
                <w:bCs/>
                <w:sz w:val="24"/>
                <w:lang w:val="en-US" w:eastAsia="zh-CN"/>
              </w:rPr>
              <w:t>工作简历</w:t>
            </w:r>
          </w:p>
          <w:p>
            <w:pPr>
              <w:jc w:val="left"/>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both"/>
              <w:rPr>
                <w:rFonts w:hint="eastAsia"/>
                <w:sz w:val="24"/>
              </w:rPr>
            </w:pPr>
          </w:p>
          <w:p>
            <w:pPr>
              <w:jc w:val="center"/>
              <w:rPr>
                <w:rFonts w:hint="eastAsia"/>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gridSpan w:val="9"/>
            <w:noWrap w:val="0"/>
            <w:vAlign w:val="center"/>
          </w:tcPr>
          <w:p>
            <w:pPr>
              <w:jc w:val="left"/>
              <w:rPr>
                <w:rFonts w:hint="default" w:eastAsiaTheme="minorEastAsia"/>
                <w:sz w:val="24"/>
                <w:lang w:val="en-US" w:eastAsia="zh-CN"/>
              </w:rPr>
            </w:pPr>
            <w:r>
              <w:rPr>
                <w:rFonts w:hint="eastAsia"/>
                <w:b/>
                <w:bCs/>
                <w:sz w:val="24"/>
                <w:lang w:val="en-US" w:eastAsia="zh-CN"/>
              </w:rPr>
              <w:t>近期主要学术成就</w:t>
            </w:r>
            <w:r>
              <w:rPr>
                <w:rFonts w:hint="eastAsia"/>
                <w:sz w:val="24"/>
                <w:lang w:val="en-US" w:eastAsia="zh-CN"/>
              </w:rPr>
              <w:t>（发表论文、主持/参与的主要科研项目、获奖、专著等）</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申请课题</w:t>
      </w:r>
    </w:p>
    <w:tbl>
      <w:tblPr>
        <w:tblStyle w:val="2"/>
        <w:tblW w:w="8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0"/>
        <w:gridCol w:w="2949"/>
        <w:gridCol w:w="1200"/>
        <w:gridCol w:w="2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10" w:type="dxa"/>
            <w:noWrap w:val="0"/>
            <w:vAlign w:val="center"/>
          </w:tcPr>
          <w:p>
            <w:pPr>
              <w:jc w:val="center"/>
              <w:rPr>
                <w:rFonts w:hint="eastAsia" w:eastAsiaTheme="minorEastAsia"/>
                <w:sz w:val="24"/>
                <w:lang w:eastAsia="zh-CN"/>
              </w:rPr>
            </w:pPr>
            <w:r>
              <w:rPr>
                <w:rFonts w:hint="eastAsia"/>
                <w:sz w:val="24"/>
                <w:lang w:val="en-US" w:eastAsia="zh-CN"/>
              </w:rPr>
              <w:t>课题名称</w:t>
            </w:r>
          </w:p>
        </w:tc>
        <w:tc>
          <w:tcPr>
            <w:tcW w:w="6668" w:type="dxa"/>
            <w:gridSpan w:val="3"/>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10" w:type="dxa"/>
            <w:noWrap w:val="0"/>
            <w:vAlign w:val="center"/>
          </w:tcPr>
          <w:p>
            <w:pPr>
              <w:jc w:val="center"/>
              <w:rPr>
                <w:rFonts w:hint="default"/>
                <w:sz w:val="24"/>
                <w:lang w:val="en-US" w:eastAsia="zh-CN"/>
              </w:rPr>
            </w:pPr>
            <w:r>
              <w:rPr>
                <w:rFonts w:hint="eastAsia"/>
                <w:sz w:val="24"/>
                <w:lang w:val="en-US" w:eastAsia="zh-CN"/>
              </w:rPr>
              <w:t>研究属性</w:t>
            </w:r>
          </w:p>
        </w:tc>
        <w:tc>
          <w:tcPr>
            <w:tcW w:w="2949" w:type="dxa"/>
            <w:noWrap w:val="0"/>
            <w:vAlign w:val="center"/>
          </w:tcPr>
          <w:p>
            <w:pPr>
              <w:jc w:val="center"/>
              <w:rPr>
                <w:sz w:val="24"/>
              </w:rPr>
            </w:pPr>
          </w:p>
        </w:tc>
        <w:tc>
          <w:tcPr>
            <w:tcW w:w="1200" w:type="dxa"/>
            <w:noWrap w:val="0"/>
            <w:vAlign w:val="center"/>
          </w:tcPr>
          <w:p>
            <w:pPr>
              <w:jc w:val="center"/>
              <w:rPr>
                <w:rFonts w:hint="default" w:eastAsiaTheme="minorEastAsia"/>
                <w:sz w:val="24"/>
                <w:lang w:val="en-US" w:eastAsia="zh-CN"/>
              </w:rPr>
            </w:pPr>
            <w:r>
              <w:rPr>
                <w:rFonts w:hint="eastAsia"/>
                <w:sz w:val="24"/>
                <w:lang w:val="en-US" w:eastAsia="zh-CN"/>
              </w:rPr>
              <w:t>方向领域</w:t>
            </w:r>
          </w:p>
        </w:tc>
        <w:tc>
          <w:tcPr>
            <w:tcW w:w="2519"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910" w:type="dxa"/>
            <w:noWrap w:val="0"/>
            <w:vAlign w:val="center"/>
          </w:tcPr>
          <w:p>
            <w:pPr>
              <w:jc w:val="center"/>
              <w:rPr>
                <w:rFonts w:hint="default"/>
                <w:sz w:val="24"/>
                <w:lang w:val="en-US" w:eastAsia="zh-CN"/>
              </w:rPr>
            </w:pPr>
            <w:r>
              <w:rPr>
                <w:rFonts w:hint="eastAsia"/>
                <w:sz w:val="24"/>
                <w:lang w:val="en-US" w:eastAsia="zh-CN"/>
              </w:rPr>
              <w:t>起止年限</w:t>
            </w:r>
          </w:p>
        </w:tc>
        <w:tc>
          <w:tcPr>
            <w:tcW w:w="2949" w:type="dxa"/>
            <w:noWrap w:val="0"/>
            <w:vAlign w:val="center"/>
          </w:tcPr>
          <w:p>
            <w:pPr>
              <w:jc w:val="center"/>
              <w:rPr>
                <w:sz w:val="24"/>
              </w:rPr>
            </w:pPr>
          </w:p>
        </w:tc>
        <w:tc>
          <w:tcPr>
            <w:tcW w:w="1200" w:type="dxa"/>
            <w:noWrap w:val="0"/>
            <w:vAlign w:val="center"/>
          </w:tcPr>
          <w:p>
            <w:pPr>
              <w:jc w:val="center"/>
              <w:rPr>
                <w:rFonts w:hint="default" w:eastAsiaTheme="minorEastAsia"/>
                <w:sz w:val="24"/>
                <w:lang w:val="en-US" w:eastAsia="zh-CN"/>
              </w:rPr>
            </w:pPr>
            <w:r>
              <w:rPr>
                <w:rFonts w:hint="eastAsia"/>
                <w:sz w:val="24"/>
                <w:lang w:val="en-US" w:eastAsia="zh-CN"/>
              </w:rPr>
              <w:t>申请经费</w:t>
            </w:r>
          </w:p>
        </w:tc>
        <w:tc>
          <w:tcPr>
            <w:tcW w:w="2519"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gridSpan w:val="4"/>
            <w:noWrap w:val="0"/>
            <w:vAlign w:val="center"/>
          </w:tcPr>
          <w:p>
            <w:pPr>
              <w:jc w:val="left"/>
              <w:rPr>
                <w:rFonts w:hint="default" w:eastAsiaTheme="minorEastAsia"/>
                <w:sz w:val="24"/>
                <w:lang w:val="en-US" w:eastAsia="zh-CN"/>
              </w:rPr>
            </w:pPr>
            <w:r>
              <w:rPr>
                <w:rFonts w:hint="eastAsia"/>
                <w:b/>
                <w:bCs/>
                <w:sz w:val="24"/>
                <w:lang w:val="en-US" w:eastAsia="zh-CN"/>
              </w:rPr>
              <w:t>项目摘要</w:t>
            </w:r>
            <w:r>
              <w:rPr>
                <w:rFonts w:hint="eastAsia"/>
                <w:sz w:val="24"/>
                <w:lang w:val="en-US" w:eastAsia="zh-CN"/>
              </w:rPr>
              <w:t>（200字）</w:t>
            </w:r>
          </w:p>
          <w:p>
            <w:pPr>
              <w:jc w:val="center"/>
              <w:rPr>
                <w:rFonts w:hint="eastAsia"/>
                <w:sz w:val="24"/>
              </w:rPr>
            </w:pPr>
          </w:p>
          <w:p>
            <w:pPr>
              <w:jc w:val="both"/>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8578" w:type="dxa"/>
            <w:gridSpan w:val="4"/>
            <w:noWrap w:val="0"/>
            <w:vAlign w:val="center"/>
          </w:tcPr>
          <w:p>
            <w:pPr>
              <w:jc w:val="left"/>
              <w:rPr>
                <w:sz w:val="24"/>
              </w:rPr>
            </w:pPr>
            <w:r>
              <w:rPr>
                <w:rFonts w:hint="eastAsia"/>
                <w:b/>
                <w:bCs/>
                <w:sz w:val="24"/>
                <w:lang w:val="en-US" w:eastAsia="zh-CN"/>
              </w:rPr>
              <w:t>主题词</w:t>
            </w:r>
            <w:r>
              <w:rPr>
                <w:rFonts w:hint="eastAsia"/>
                <w:sz w:val="24"/>
                <w:lang w:val="en-US" w:eastAsia="zh-CN"/>
              </w:rPr>
              <w:t>（5个）：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gridSpan w:val="4"/>
            <w:noWrap w:val="0"/>
            <w:vAlign w:val="center"/>
          </w:tcPr>
          <w:p>
            <w:pPr>
              <w:jc w:val="left"/>
              <w:rPr>
                <w:rFonts w:hint="default"/>
                <w:b/>
                <w:bCs/>
                <w:sz w:val="24"/>
                <w:lang w:val="en-US"/>
              </w:rPr>
            </w:pPr>
            <w:r>
              <w:rPr>
                <w:rFonts w:hint="eastAsia"/>
                <w:b/>
                <w:bCs/>
                <w:sz w:val="24"/>
                <w:lang w:val="en-US" w:eastAsia="zh-CN"/>
              </w:rPr>
              <w:t>课题国内外现状综述及选题意义</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研究任务</w:t>
      </w:r>
    </w:p>
    <w:tbl>
      <w:tblPr>
        <w:tblStyle w:val="2"/>
        <w:tblW w:w="85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6" w:hRule="atLeast"/>
          <w:jc w:val="center"/>
        </w:trPr>
        <w:tc>
          <w:tcPr>
            <w:tcW w:w="8578" w:type="dxa"/>
            <w:noWrap w:val="0"/>
            <w:vAlign w:val="top"/>
          </w:tcPr>
          <w:p>
            <w:pPr>
              <w:jc w:val="both"/>
              <w:rPr>
                <w:rFonts w:hint="default" w:eastAsiaTheme="minorEastAsia"/>
                <w:b/>
                <w:bCs/>
                <w:sz w:val="24"/>
                <w:lang w:val="en-US" w:eastAsia="zh-CN"/>
              </w:rPr>
            </w:pPr>
            <w:r>
              <w:rPr>
                <w:rFonts w:hint="eastAsia"/>
                <w:b/>
                <w:bCs/>
                <w:sz w:val="24"/>
                <w:lang w:val="en-US" w:eastAsia="zh-CN"/>
              </w:rPr>
              <w:t>1.主要研究内容、研究目标及拟解决的关键科学问题</w:t>
            </w:r>
          </w:p>
          <w:p>
            <w:pPr>
              <w:jc w:val="both"/>
              <w:rPr>
                <w:rFonts w:hint="eastAsia"/>
                <w:sz w:val="24"/>
              </w:rPr>
            </w:pPr>
          </w:p>
          <w:p>
            <w:pPr>
              <w:jc w:val="both"/>
              <w:rPr>
                <w:rFonts w:hint="eastAsia"/>
                <w:sz w:val="24"/>
              </w:rPr>
            </w:pPr>
          </w:p>
          <w:p>
            <w:pPr>
              <w:jc w:val="both"/>
              <w:rPr>
                <w:rFonts w:hint="eastAsia"/>
                <w:sz w:val="24"/>
              </w:rPr>
            </w:pPr>
          </w:p>
          <w:p>
            <w:pPr>
              <w:jc w:val="both"/>
              <w:rPr>
                <w:rFonts w:hint="eastAsia"/>
                <w:sz w:val="24"/>
              </w:rPr>
            </w:pPr>
          </w:p>
          <w:p>
            <w:pPr>
              <w:jc w:val="both"/>
              <w:rPr>
                <w:sz w:val="24"/>
              </w:rPr>
            </w:pPr>
          </w:p>
          <w:p>
            <w:pPr>
              <w:jc w:val="both"/>
              <w:rPr>
                <w:sz w:val="24"/>
              </w:rPr>
            </w:pPr>
          </w:p>
          <w:p>
            <w:pPr>
              <w:jc w:val="both"/>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noWrap w:val="0"/>
            <w:vAlign w:val="center"/>
          </w:tcPr>
          <w:p>
            <w:pPr>
              <w:jc w:val="left"/>
              <w:rPr>
                <w:rFonts w:hint="default"/>
                <w:b/>
                <w:bCs/>
                <w:sz w:val="24"/>
                <w:lang w:val="en-US"/>
              </w:rPr>
            </w:pPr>
            <w:r>
              <w:rPr>
                <w:rFonts w:hint="eastAsia"/>
                <w:b/>
                <w:bCs/>
                <w:sz w:val="24"/>
                <w:lang w:val="en-US" w:eastAsia="zh-CN"/>
              </w:rPr>
              <w:t>2.工作进度及预期成果</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both"/>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noWrap w:val="0"/>
            <w:vAlign w:val="center"/>
          </w:tcPr>
          <w:p>
            <w:pPr>
              <w:jc w:val="left"/>
              <w:rPr>
                <w:rFonts w:hint="default" w:eastAsiaTheme="minorEastAsia"/>
                <w:b/>
                <w:bCs/>
                <w:sz w:val="24"/>
                <w:lang w:val="en-US" w:eastAsia="zh-CN"/>
              </w:rPr>
            </w:pPr>
            <w:r>
              <w:rPr>
                <w:rFonts w:hint="eastAsia"/>
                <w:b/>
                <w:bCs/>
                <w:sz w:val="24"/>
                <w:lang w:val="en-US" w:eastAsia="zh-CN"/>
              </w:rPr>
              <w:t>3.创新点</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noWrap w:val="0"/>
            <w:vAlign w:val="center"/>
          </w:tcPr>
          <w:p>
            <w:pPr>
              <w:jc w:val="left"/>
              <w:rPr>
                <w:rFonts w:hint="default" w:eastAsiaTheme="minorEastAsia"/>
                <w:b/>
                <w:bCs/>
                <w:sz w:val="24"/>
                <w:lang w:val="en-US" w:eastAsia="zh-CN"/>
              </w:rPr>
            </w:pPr>
            <w:r>
              <w:rPr>
                <w:rFonts w:hint="eastAsia"/>
                <w:b/>
                <w:bCs/>
                <w:sz w:val="24"/>
                <w:lang w:val="en-US" w:eastAsia="zh-CN"/>
              </w:rPr>
              <w:t>4.技术路线与方法</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8578" w:type="dxa"/>
            <w:noWrap w:val="0"/>
            <w:vAlign w:val="center"/>
          </w:tcPr>
          <w:p>
            <w:pPr>
              <w:jc w:val="left"/>
              <w:rPr>
                <w:rFonts w:hint="default" w:eastAsiaTheme="minorEastAsia"/>
                <w:b/>
                <w:bCs/>
                <w:sz w:val="24"/>
                <w:lang w:val="en-US" w:eastAsia="zh-CN"/>
              </w:rPr>
            </w:pPr>
            <w:r>
              <w:rPr>
                <w:rFonts w:hint="eastAsia"/>
                <w:b/>
                <w:bCs/>
                <w:sz w:val="24"/>
                <w:lang w:val="en-US" w:eastAsia="zh-CN"/>
              </w:rPr>
              <w:t>5.研究工作基础</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经费预算</w:t>
      </w:r>
    </w:p>
    <w:tbl>
      <w:tblPr>
        <w:tblStyle w:val="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4024"/>
        <w:gridCol w:w="1239"/>
        <w:gridCol w:w="2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jc w:val="both"/>
              <w:rPr>
                <w:rFonts w:hint="eastAsia" w:ascii="宋体" w:hAnsi="宋体"/>
                <w:sz w:val="24"/>
                <w:szCs w:val="24"/>
              </w:rPr>
            </w:pPr>
            <w:r>
              <w:rPr>
                <w:rFonts w:hint="eastAsia" w:ascii="宋体" w:hAnsi="宋体"/>
                <w:sz w:val="24"/>
                <w:szCs w:val="24"/>
              </w:rPr>
              <w:t>序号</w:t>
            </w:r>
          </w:p>
        </w:tc>
        <w:tc>
          <w:tcPr>
            <w:tcW w:w="2361" w:type="pct"/>
            <w:noWrap w:val="0"/>
            <w:vAlign w:val="center"/>
          </w:tcPr>
          <w:p>
            <w:pPr>
              <w:widowControl w:val="0"/>
              <w:jc w:val="center"/>
              <w:rPr>
                <w:rFonts w:hint="eastAsia" w:ascii="宋体" w:hAnsi="宋体"/>
                <w:sz w:val="24"/>
                <w:szCs w:val="24"/>
              </w:rPr>
            </w:pPr>
            <w:r>
              <w:rPr>
                <w:rFonts w:hint="eastAsia" w:ascii="宋体" w:hAnsi="宋体"/>
                <w:sz w:val="24"/>
                <w:szCs w:val="24"/>
              </w:rPr>
              <w:t>科  目</w:t>
            </w:r>
          </w:p>
        </w:tc>
        <w:tc>
          <w:tcPr>
            <w:tcW w:w="727" w:type="pct"/>
            <w:noWrap w:val="0"/>
            <w:vAlign w:val="center"/>
          </w:tcPr>
          <w:p>
            <w:pPr>
              <w:widowControl w:val="0"/>
              <w:jc w:val="center"/>
              <w:rPr>
                <w:rFonts w:hint="eastAsia" w:ascii="宋体" w:hAnsi="宋体"/>
                <w:sz w:val="24"/>
                <w:szCs w:val="24"/>
              </w:rPr>
            </w:pPr>
            <w:r>
              <w:rPr>
                <w:rFonts w:hint="eastAsia" w:ascii="宋体" w:hAnsi="宋体"/>
                <w:sz w:val="24"/>
                <w:szCs w:val="24"/>
              </w:rPr>
              <w:t>预算金额</w:t>
            </w:r>
          </w:p>
        </w:tc>
        <w:tc>
          <w:tcPr>
            <w:tcW w:w="1567" w:type="pct"/>
            <w:noWrap w:val="0"/>
            <w:vAlign w:val="center"/>
          </w:tcPr>
          <w:p>
            <w:pPr>
              <w:widowControl w:val="0"/>
              <w:jc w:val="center"/>
              <w:rPr>
                <w:rFonts w:hint="eastAsia" w:ascii="宋体" w:hAnsi="宋体"/>
                <w:sz w:val="24"/>
                <w:szCs w:val="24"/>
              </w:rPr>
            </w:pPr>
            <w:r>
              <w:rPr>
                <w:rFonts w:hint="eastAsia" w:ascii="宋体" w:hAnsi="宋体"/>
                <w:sz w:val="24"/>
                <w:szCs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1</w:t>
            </w:r>
          </w:p>
        </w:tc>
        <w:tc>
          <w:tcPr>
            <w:tcW w:w="2361" w:type="pct"/>
            <w:noWrap w:val="0"/>
            <w:vAlign w:val="center"/>
          </w:tcPr>
          <w:p>
            <w:pPr>
              <w:widowControl w:val="0"/>
              <w:jc w:val="both"/>
              <w:rPr>
                <w:sz w:val="24"/>
                <w:szCs w:val="24"/>
              </w:rPr>
            </w:pPr>
            <w:r>
              <w:rPr>
                <w:sz w:val="24"/>
                <w:szCs w:val="24"/>
              </w:rPr>
              <w:t>材料费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2</w:t>
            </w:r>
          </w:p>
        </w:tc>
        <w:tc>
          <w:tcPr>
            <w:tcW w:w="2361" w:type="pct"/>
            <w:noWrap w:val="0"/>
            <w:vAlign w:val="center"/>
          </w:tcPr>
          <w:p>
            <w:pPr>
              <w:widowControl w:val="0"/>
              <w:jc w:val="both"/>
              <w:rPr>
                <w:sz w:val="24"/>
                <w:szCs w:val="24"/>
              </w:rPr>
            </w:pPr>
            <w:r>
              <w:rPr>
                <w:sz w:val="24"/>
                <w:szCs w:val="24"/>
              </w:rPr>
              <w:t>测试化验费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3</w:t>
            </w:r>
          </w:p>
        </w:tc>
        <w:tc>
          <w:tcPr>
            <w:tcW w:w="2361" w:type="pct"/>
            <w:noWrap w:val="0"/>
            <w:vAlign w:val="center"/>
          </w:tcPr>
          <w:p>
            <w:pPr>
              <w:widowControl w:val="0"/>
              <w:jc w:val="both"/>
              <w:rPr>
                <w:sz w:val="24"/>
                <w:szCs w:val="24"/>
              </w:rPr>
            </w:pPr>
            <w:r>
              <w:rPr>
                <w:sz w:val="24"/>
                <w:szCs w:val="24"/>
              </w:rPr>
              <w:t>差旅费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4</w:t>
            </w:r>
          </w:p>
        </w:tc>
        <w:tc>
          <w:tcPr>
            <w:tcW w:w="2361" w:type="pct"/>
            <w:noWrap w:val="0"/>
            <w:vAlign w:val="center"/>
          </w:tcPr>
          <w:p>
            <w:pPr>
              <w:widowControl w:val="0"/>
              <w:jc w:val="both"/>
              <w:rPr>
                <w:sz w:val="24"/>
                <w:szCs w:val="24"/>
              </w:rPr>
            </w:pPr>
            <w:r>
              <w:rPr>
                <w:rFonts w:hAnsi="宋体"/>
                <w:sz w:val="24"/>
                <w:szCs w:val="24"/>
              </w:rPr>
              <w:t>会议</w:t>
            </w:r>
            <w:r>
              <w:rPr>
                <w:rFonts w:hint="eastAsia" w:hAnsi="宋体"/>
                <w:sz w:val="24"/>
                <w:szCs w:val="24"/>
                <w:lang w:eastAsia="zh-CN"/>
              </w:rPr>
              <w:t>及会务</w:t>
            </w:r>
            <w:r>
              <w:rPr>
                <w:rFonts w:hAnsi="宋体"/>
                <w:sz w:val="24"/>
                <w:szCs w:val="24"/>
              </w:rPr>
              <w:t>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5</w:t>
            </w:r>
          </w:p>
        </w:tc>
        <w:tc>
          <w:tcPr>
            <w:tcW w:w="2361" w:type="pct"/>
            <w:noWrap w:val="0"/>
            <w:vAlign w:val="center"/>
          </w:tcPr>
          <w:p>
            <w:pPr>
              <w:widowControl w:val="0"/>
              <w:jc w:val="both"/>
              <w:rPr>
                <w:sz w:val="24"/>
                <w:szCs w:val="24"/>
              </w:rPr>
            </w:pPr>
            <w:r>
              <w:rPr>
                <w:rFonts w:hint="eastAsia"/>
                <w:sz w:val="24"/>
                <w:szCs w:val="24"/>
                <w:lang w:eastAsia="zh-CN"/>
              </w:rPr>
              <w:t>宣传费（发表文章、申请专利产生的费用等）</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rFonts w:hint="eastAsia" w:eastAsia="宋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6</w:t>
            </w:r>
          </w:p>
        </w:tc>
        <w:tc>
          <w:tcPr>
            <w:tcW w:w="2361" w:type="pct"/>
            <w:noWrap w:val="0"/>
            <w:vAlign w:val="center"/>
          </w:tcPr>
          <w:p>
            <w:pPr>
              <w:widowControl w:val="0"/>
              <w:jc w:val="both"/>
              <w:rPr>
                <w:sz w:val="24"/>
                <w:szCs w:val="24"/>
              </w:rPr>
            </w:pPr>
            <w:r>
              <w:rPr>
                <w:rFonts w:hAnsi="宋体"/>
                <w:sz w:val="24"/>
                <w:szCs w:val="24"/>
              </w:rPr>
              <w:t>专家咨询费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7</w:t>
            </w:r>
          </w:p>
        </w:tc>
        <w:tc>
          <w:tcPr>
            <w:tcW w:w="2361" w:type="pct"/>
            <w:noWrap w:val="0"/>
            <w:vAlign w:val="center"/>
          </w:tcPr>
          <w:p>
            <w:pPr>
              <w:widowControl w:val="0"/>
              <w:jc w:val="both"/>
              <w:rPr>
                <w:sz w:val="24"/>
                <w:szCs w:val="24"/>
              </w:rPr>
            </w:pPr>
            <w:r>
              <w:rPr>
                <w:rFonts w:hint="eastAsia" w:hAnsi="宋体"/>
                <w:sz w:val="24"/>
                <w:szCs w:val="24"/>
                <w:lang w:val="en-US" w:eastAsia="zh-CN"/>
              </w:rPr>
              <w:t>劳务</w:t>
            </w:r>
            <w:r>
              <w:rPr>
                <w:rFonts w:hAnsi="宋体"/>
                <w:sz w:val="24"/>
                <w:szCs w:val="24"/>
              </w:rPr>
              <w:t>费</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rFonts w:hint="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center"/>
          </w:tcPr>
          <w:p>
            <w:pPr>
              <w:widowControl w:val="0"/>
              <w:numPr>
                <w:ilvl w:val="0"/>
                <w:numId w:val="0"/>
              </w:numPr>
              <w:ind w:leftChars="0"/>
              <w:jc w:val="center"/>
              <w:rPr>
                <w:rFonts w:hint="eastAsia" w:eastAsia="宋体"/>
                <w:sz w:val="24"/>
                <w:szCs w:val="24"/>
                <w:lang w:val="en-US" w:eastAsia="zh-CN"/>
              </w:rPr>
            </w:pPr>
            <w:r>
              <w:rPr>
                <w:rFonts w:hint="eastAsia"/>
                <w:sz w:val="24"/>
                <w:szCs w:val="24"/>
                <w:lang w:val="en-US" w:eastAsia="zh-CN"/>
              </w:rPr>
              <w:t>8</w:t>
            </w:r>
          </w:p>
        </w:tc>
        <w:tc>
          <w:tcPr>
            <w:tcW w:w="2361" w:type="pct"/>
            <w:noWrap w:val="0"/>
            <w:vAlign w:val="center"/>
          </w:tcPr>
          <w:p>
            <w:pPr>
              <w:widowControl w:val="0"/>
              <w:jc w:val="both"/>
              <w:rPr>
                <w:sz w:val="24"/>
                <w:szCs w:val="24"/>
              </w:rPr>
            </w:pPr>
            <w:r>
              <w:rPr>
                <w:rFonts w:hAnsi="宋体"/>
                <w:sz w:val="24"/>
                <w:szCs w:val="24"/>
              </w:rPr>
              <w:t>其他费用</w:t>
            </w:r>
          </w:p>
        </w:tc>
        <w:tc>
          <w:tcPr>
            <w:tcW w:w="727" w:type="pct"/>
            <w:noWrap w:val="0"/>
            <w:vAlign w:val="center"/>
          </w:tcPr>
          <w:p>
            <w:pPr>
              <w:widowControl w:val="0"/>
              <w:jc w:val="both"/>
              <w:rPr>
                <w:sz w:val="24"/>
                <w:szCs w:val="24"/>
              </w:rPr>
            </w:pPr>
          </w:p>
        </w:tc>
        <w:tc>
          <w:tcPr>
            <w:tcW w:w="1567" w:type="pct"/>
            <w:noWrap w:val="0"/>
            <w:vAlign w:val="center"/>
          </w:tcPr>
          <w:p>
            <w:pPr>
              <w:widowControl w:val="0"/>
              <w:jc w:val="both"/>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43" w:type="pct"/>
            <w:noWrap w:val="0"/>
            <w:vAlign w:val="top"/>
          </w:tcPr>
          <w:p>
            <w:pPr>
              <w:widowControl w:val="0"/>
              <w:jc w:val="both"/>
              <w:rPr>
                <w:sz w:val="24"/>
                <w:szCs w:val="24"/>
              </w:rPr>
            </w:pPr>
          </w:p>
        </w:tc>
        <w:tc>
          <w:tcPr>
            <w:tcW w:w="2361" w:type="pct"/>
            <w:noWrap w:val="0"/>
            <w:vAlign w:val="center"/>
          </w:tcPr>
          <w:p>
            <w:pPr>
              <w:widowControl w:val="0"/>
              <w:jc w:val="both"/>
              <w:rPr>
                <w:rFonts w:hint="eastAsia"/>
                <w:sz w:val="24"/>
                <w:szCs w:val="24"/>
              </w:rPr>
            </w:pPr>
            <w:r>
              <w:rPr>
                <w:rFonts w:hint="eastAsia"/>
                <w:sz w:val="24"/>
                <w:szCs w:val="24"/>
              </w:rPr>
              <w:t>合   计</w:t>
            </w:r>
          </w:p>
        </w:tc>
        <w:tc>
          <w:tcPr>
            <w:tcW w:w="727" w:type="pct"/>
            <w:noWrap w:val="0"/>
            <w:vAlign w:val="center"/>
          </w:tcPr>
          <w:p>
            <w:pPr>
              <w:widowControl w:val="0"/>
              <w:jc w:val="both"/>
              <w:rPr>
                <w:rFonts w:hint="eastAsia" w:eastAsia="宋体"/>
                <w:sz w:val="24"/>
                <w:szCs w:val="24"/>
                <w:lang w:val="en-US" w:eastAsia="zh-CN"/>
              </w:rPr>
            </w:pPr>
            <w:r>
              <w:rPr>
                <w:rFonts w:hint="eastAsia"/>
                <w:sz w:val="24"/>
                <w:szCs w:val="24"/>
                <w:lang w:val="en-US" w:eastAsia="zh-CN"/>
              </w:rPr>
              <w:t>万元</w:t>
            </w:r>
          </w:p>
        </w:tc>
        <w:tc>
          <w:tcPr>
            <w:tcW w:w="1567" w:type="pct"/>
            <w:noWrap w:val="0"/>
            <w:vAlign w:val="center"/>
          </w:tcPr>
          <w:p>
            <w:pPr>
              <w:widowControl w:val="0"/>
              <w:jc w:val="both"/>
              <w:rPr>
                <w:sz w:val="24"/>
                <w:szCs w:val="24"/>
              </w:rPr>
            </w:pP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申请人所在单位意见（</w:t>
      </w:r>
      <w:r>
        <w:rPr>
          <w:rFonts w:hint="eastAsia" w:ascii="宋体" w:hAnsi="宋体" w:eastAsia="宋体" w:cs="宋体"/>
          <w:b w:val="0"/>
          <w:bCs w:val="0"/>
          <w:color w:val="auto"/>
          <w:sz w:val="28"/>
          <w:szCs w:val="28"/>
          <w:lang w:val="en-US" w:eastAsia="zh-CN"/>
        </w:rPr>
        <w:t>说明项目的意义和预期取得成果的可能性，申请者和项目组成员的技术水平研究能力等</w:t>
      </w:r>
      <w:r>
        <w:rPr>
          <w:rFonts w:hint="eastAsia" w:ascii="宋体" w:hAnsi="宋体" w:eastAsia="宋体" w:cs="宋体"/>
          <w:b/>
          <w:bCs/>
          <w:color w:val="auto"/>
          <w:sz w:val="28"/>
          <w:szCs w:val="28"/>
          <w:lang w:val="en-US" w:eastAsia="zh-CN"/>
        </w:rPr>
        <w:t>）</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Layout w:type="fixed"/>
        <w:tblCellMar>
          <w:top w:w="0" w:type="dxa"/>
          <w:left w:w="108" w:type="dxa"/>
          <w:bottom w:w="0" w:type="dxa"/>
          <w:right w:w="108" w:type="dxa"/>
        </w:tblCellMar>
      </w:tblPr>
      <w:tblGrid>
        <w:gridCol w:w="9015"/>
      </w:tblGrid>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5670" w:hRule="atLeast"/>
          <w:jc w:val="center"/>
        </w:trPr>
        <w:tc>
          <w:tcPr>
            <w:tcW w:w="9015" w:type="dxa"/>
            <w:tcBorders>
              <w:tl2br w:val="nil"/>
              <w:tr2bl w:val="nil"/>
            </w:tcBorders>
            <w:noWrap w:val="0"/>
            <w:vAlign w:val="top"/>
          </w:tcPr>
          <w:p>
            <w:pPr>
              <w:jc w:val="both"/>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jc w:val="center"/>
              <w:rPr>
                <w:rFonts w:hint="eastAsia" w:ascii="宋体"/>
                <w:sz w:val="28"/>
              </w:rPr>
            </w:pPr>
          </w:p>
          <w:p>
            <w:pPr>
              <w:ind w:firstLine="5600" w:firstLineChars="2000"/>
              <w:jc w:val="both"/>
              <w:rPr>
                <w:rFonts w:hint="eastAsia" w:ascii="宋体"/>
                <w:sz w:val="28"/>
                <w:lang w:eastAsia="zh-CN"/>
              </w:rPr>
            </w:pPr>
          </w:p>
          <w:p>
            <w:pPr>
              <w:ind w:firstLine="5600" w:firstLineChars="2000"/>
              <w:jc w:val="both"/>
              <w:rPr>
                <w:rFonts w:ascii="宋体"/>
                <w:sz w:val="24"/>
              </w:rPr>
            </w:pPr>
            <w:r>
              <w:rPr>
                <w:rFonts w:hint="eastAsia" w:ascii="宋体"/>
                <w:sz w:val="28"/>
                <w:lang w:eastAsia="zh-CN"/>
              </w:rPr>
              <w:t>单位公章</w:t>
            </w:r>
            <w:r>
              <w:rPr>
                <w:rFonts w:hint="eastAsia" w:ascii="宋体"/>
                <w:sz w:val="24"/>
                <w:lang w:val="en-US" w:eastAsia="zh-CN"/>
              </w:rPr>
              <w:t xml:space="preserve">                                            </w:t>
            </w:r>
          </w:p>
          <w:p>
            <w:pPr>
              <w:spacing w:line="360" w:lineRule="auto"/>
              <w:ind w:left="7200" w:hanging="7200" w:hangingChars="3000"/>
              <w:jc w:val="center"/>
              <w:rPr>
                <w:rFonts w:hint="eastAsia" w:ascii="宋体"/>
                <w:sz w:val="24"/>
              </w:rPr>
            </w:pPr>
            <w:r>
              <w:rPr>
                <w:rFonts w:hint="eastAsia" w:ascii="宋体"/>
                <w:sz w:val="24"/>
                <w:lang w:val="en-US" w:eastAsia="zh-CN"/>
              </w:rPr>
              <w:t xml:space="preserve">                              </w:t>
            </w:r>
            <w:r>
              <w:rPr>
                <w:rFonts w:hint="eastAsia" w:ascii="宋体"/>
                <w:sz w:val="24"/>
              </w:rPr>
              <w:t>年</w:t>
            </w:r>
            <w:r>
              <w:rPr>
                <w:rFonts w:ascii="宋体"/>
                <w:sz w:val="24"/>
              </w:rPr>
              <w:t xml:space="preserve">   </w:t>
            </w:r>
            <w:r>
              <w:rPr>
                <w:rFonts w:hint="eastAsia" w:ascii="宋体"/>
                <w:sz w:val="24"/>
              </w:rPr>
              <w:t>月</w:t>
            </w:r>
            <w:r>
              <w:rPr>
                <w:rFonts w:ascii="宋体"/>
                <w:sz w:val="24"/>
              </w:rPr>
              <w:t xml:space="preserve">   </w:t>
            </w:r>
            <w:r>
              <w:rPr>
                <w:rFonts w:hint="eastAsia" w:ascii="宋体"/>
                <w:sz w:val="24"/>
              </w:rPr>
              <w:t>日</w:t>
            </w:r>
          </w:p>
          <w:p>
            <w:pPr>
              <w:spacing w:line="360" w:lineRule="auto"/>
              <w:rPr>
                <w:rFonts w:ascii="宋体"/>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none" w:color="auto" w:sz="0" w:space="0"/>
          </w:tblBorders>
          <w:tblCellMar>
            <w:top w:w="0" w:type="dxa"/>
            <w:left w:w="108" w:type="dxa"/>
            <w:bottom w:w="0" w:type="dxa"/>
            <w:right w:w="108" w:type="dxa"/>
          </w:tblCellMar>
        </w:tblPrEx>
        <w:trPr>
          <w:trHeight w:val="90" w:hRule="atLeast"/>
          <w:jc w:val="center"/>
        </w:trPr>
        <w:tc>
          <w:tcPr>
            <w:tcW w:w="9015" w:type="dxa"/>
            <w:tcBorders>
              <w:tl2br w:val="nil"/>
              <w:tr2bl w:val="nil"/>
            </w:tcBorders>
            <w:noWrap w:val="0"/>
            <w:vAlign w:val="top"/>
          </w:tcPr>
          <w:p>
            <w:pPr>
              <w:tabs>
                <w:tab w:val="left" w:pos="8100"/>
              </w:tabs>
              <w:spacing w:line="360" w:lineRule="auto"/>
              <w:ind w:right="26"/>
              <w:rPr>
                <w:rFonts w:hAnsi="宋体"/>
                <w:b/>
                <w:sz w:val="24"/>
              </w:rPr>
            </w:pPr>
            <w:r>
              <w:rPr>
                <w:rFonts w:hint="eastAsia" w:hAnsi="宋体"/>
                <w:b/>
                <w:sz w:val="24"/>
              </w:rPr>
              <w:t>申请人承诺：</w:t>
            </w:r>
          </w:p>
          <w:p>
            <w:pPr>
              <w:tabs>
                <w:tab w:val="left" w:pos="8100"/>
              </w:tabs>
              <w:spacing w:line="360" w:lineRule="auto"/>
              <w:ind w:right="26"/>
              <w:rPr>
                <w:rFonts w:hint="eastAsia" w:hAnsi="宋体"/>
                <w:sz w:val="24"/>
              </w:rPr>
            </w:pPr>
            <w:r>
              <w:rPr>
                <w:rFonts w:hint="eastAsia" w:hAnsi="宋体"/>
                <w:sz w:val="24"/>
              </w:rPr>
              <w:t xml:space="preserve">    我保证申请书内容的真实性。如果获得资助，我将履行项目负责人职责，严格按照</w:t>
            </w:r>
            <w:r>
              <w:rPr>
                <w:rFonts w:hint="eastAsia" w:hAnsi="宋体"/>
                <w:sz w:val="24"/>
                <w:lang w:val="en-US" w:eastAsia="zh-CN"/>
              </w:rPr>
              <w:t>实验室</w:t>
            </w:r>
            <w:r>
              <w:rPr>
                <w:rFonts w:hint="eastAsia" w:hAnsi="宋体"/>
                <w:sz w:val="24"/>
              </w:rPr>
              <w:t>有关规定，切实保证研究工作时间，认真开展工作，按时报送有关材料。若填报失实和违反规定，本人将承担全部责任。</w:t>
            </w:r>
          </w:p>
          <w:p>
            <w:pPr>
              <w:tabs>
                <w:tab w:val="left" w:pos="8100"/>
              </w:tabs>
              <w:ind w:right="1701"/>
              <w:jc w:val="right"/>
              <w:rPr>
                <w:rFonts w:hAnsi="宋体"/>
                <w:sz w:val="24"/>
              </w:rPr>
            </w:pPr>
          </w:p>
          <w:p>
            <w:pPr>
              <w:tabs>
                <w:tab w:val="left" w:pos="8100"/>
              </w:tabs>
              <w:spacing w:line="360" w:lineRule="auto"/>
              <w:ind w:right="1701"/>
              <w:jc w:val="right"/>
              <w:rPr>
                <w:rFonts w:hint="eastAsia" w:hAnsi="宋体"/>
                <w:sz w:val="24"/>
              </w:rPr>
            </w:pPr>
            <w:r>
              <w:rPr>
                <w:rFonts w:hAnsi="宋体"/>
                <w:sz w:val="24"/>
              </w:rPr>
              <w:t>项目</w:t>
            </w:r>
            <w:r>
              <w:rPr>
                <w:rFonts w:hint="eastAsia" w:hAnsi="宋体"/>
                <w:sz w:val="24"/>
              </w:rPr>
              <w:t>申请</w:t>
            </w:r>
            <w:r>
              <w:rPr>
                <w:rFonts w:hAnsi="宋体"/>
                <w:sz w:val="24"/>
              </w:rPr>
              <w:t>人（签</w:t>
            </w:r>
            <w:r>
              <w:rPr>
                <w:rFonts w:hint="eastAsia" w:hAnsi="宋体"/>
                <w:sz w:val="24"/>
                <w:lang w:val="en-US" w:eastAsia="zh-CN"/>
              </w:rPr>
              <w:t>名</w:t>
            </w:r>
            <w:r>
              <w:rPr>
                <w:rFonts w:hAnsi="宋体"/>
                <w:sz w:val="24"/>
              </w:rPr>
              <w:t>）：</w:t>
            </w:r>
          </w:p>
          <w:p>
            <w:pPr>
              <w:tabs>
                <w:tab w:val="left" w:pos="8100"/>
              </w:tabs>
              <w:ind w:right="26"/>
              <w:rPr>
                <w:rFonts w:hint="eastAsia"/>
                <w:sz w:val="24"/>
              </w:rPr>
            </w:pPr>
          </w:p>
          <w:p>
            <w:pPr>
              <w:tabs>
                <w:tab w:val="left" w:pos="8100"/>
              </w:tabs>
              <w:spacing w:line="360" w:lineRule="auto"/>
              <w:ind w:right="26"/>
              <w:rPr>
                <w:sz w:val="24"/>
              </w:rPr>
            </w:pP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p>
            <w:pPr>
              <w:spacing w:line="360" w:lineRule="auto"/>
              <w:rPr>
                <w:rFonts w:ascii="宋体"/>
                <w:b/>
                <w:sz w:val="28"/>
              </w:rPr>
            </w:pPr>
          </w:p>
        </w:tc>
      </w:tr>
    </w:tbl>
    <w:p>
      <w:pPr>
        <w:keepNext w:val="0"/>
        <w:keepLines w:val="0"/>
        <w:pageBreakBefore w:val="0"/>
        <w:widowControl w:val="0"/>
        <w:numPr>
          <w:ilvl w:val="0"/>
          <w:numId w:val="0"/>
        </w:numPr>
        <w:kinsoku/>
        <w:wordWrap/>
        <w:overflowPunct/>
        <w:topLinePunct w:val="0"/>
        <w:autoSpaceDE/>
        <w:autoSpaceDN/>
        <w:bidi w:val="0"/>
        <w:adjustRightInd/>
        <w:snapToGrid/>
        <w:ind w:right="0" w:rightChars="0"/>
        <w:jc w:val="both"/>
        <w:textAlignment w:val="auto"/>
        <w:outlineLvl w:val="9"/>
        <w:rPr>
          <w:rFonts w:hint="default" w:ascii="宋体" w:hAnsi="宋体" w:eastAsia="宋体" w:cs="宋体"/>
          <w:b w:val="0"/>
          <w:bCs w:val="0"/>
          <w:color w:val="auto"/>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国家新闻出版署农业融合出版知识挖掘与知识服务重点实验室意见（</w:t>
      </w:r>
      <w:r>
        <w:rPr>
          <w:rFonts w:hint="eastAsia" w:ascii="宋体" w:hAnsi="宋体" w:eastAsia="宋体" w:cs="宋体"/>
          <w:b w:val="0"/>
          <w:bCs w:val="0"/>
          <w:color w:val="auto"/>
          <w:sz w:val="28"/>
          <w:szCs w:val="28"/>
          <w:lang w:val="en-US" w:eastAsia="zh-CN"/>
        </w:rPr>
        <w:t>明确是否同意该项项目立项，建议资助具体金额等</w:t>
      </w:r>
      <w:r>
        <w:rPr>
          <w:rFonts w:hint="eastAsia" w:ascii="宋体" w:hAnsi="宋体" w:eastAsia="宋体" w:cs="宋体"/>
          <w:b/>
          <w:bCs/>
          <w:color w:val="auto"/>
          <w:sz w:val="28"/>
          <w:szCs w:val="28"/>
          <w:lang w:val="en-US" w:eastAsia="zh-CN"/>
        </w:rPr>
        <w:t>）</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1" w:hRule="atLeast"/>
          <w:jc w:val="center"/>
        </w:trPr>
        <w:tc>
          <w:tcPr>
            <w:tcW w:w="9015" w:type="dxa"/>
            <w:tcBorders>
              <w:top w:val="single" w:color="auto" w:sz="12" w:space="0"/>
              <w:left w:val="single" w:color="auto" w:sz="12" w:space="0"/>
              <w:bottom w:val="single" w:color="auto" w:sz="12" w:space="0"/>
              <w:right w:val="single" w:color="auto" w:sz="12" w:space="0"/>
            </w:tcBorders>
            <w:noWrap w:val="0"/>
            <w:vAlign w:val="top"/>
          </w:tcPr>
          <w:p>
            <w:pPr>
              <w:spacing w:line="360" w:lineRule="auto"/>
              <w:jc w:val="both"/>
              <w:rPr>
                <w:rFonts w:hint="eastAsia"/>
                <w:sz w:val="28"/>
              </w:rPr>
            </w:pPr>
          </w:p>
          <w:p>
            <w:pPr>
              <w:spacing w:line="360" w:lineRule="auto"/>
              <w:jc w:val="center"/>
              <w:rPr>
                <w:sz w:val="28"/>
              </w:rPr>
            </w:pPr>
          </w:p>
          <w:p>
            <w:pPr>
              <w:spacing w:line="360" w:lineRule="auto"/>
              <w:jc w:val="center"/>
              <w:rPr>
                <w:sz w:val="28"/>
              </w:rPr>
            </w:pPr>
          </w:p>
          <w:p>
            <w:pPr>
              <w:spacing w:line="360" w:lineRule="auto"/>
              <w:jc w:val="both"/>
              <w:rPr>
                <w:rFonts w:hint="eastAsia"/>
                <w:sz w:val="28"/>
              </w:rPr>
            </w:pPr>
          </w:p>
          <w:p>
            <w:pPr>
              <w:spacing w:line="360" w:lineRule="auto"/>
              <w:jc w:val="center"/>
              <w:rPr>
                <w:rFonts w:hint="eastAsia"/>
                <w:sz w:val="28"/>
              </w:rPr>
            </w:pPr>
          </w:p>
          <w:p>
            <w:pPr>
              <w:spacing w:line="360" w:lineRule="auto"/>
              <w:jc w:val="center"/>
              <w:rPr>
                <w:sz w:val="28"/>
              </w:rPr>
            </w:pPr>
          </w:p>
          <w:p>
            <w:pPr>
              <w:spacing w:line="360" w:lineRule="auto"/>
              <w:jc w:val="center"/>
              <w:rPr>
                <w:sz w:val="28"/>
              </w:rPr>
            </w:pPr>
            <w:r>
              <w:rPr>
                <w:rFonts w:hint="eastAsia"/>
                <w:sz w:val="24"/>
                <w:lang w:val="en-US" w:eastAsia="zh-CN"/>
              </w:rPr>
              <w:t xml:space="preserve">                实验室主任（签名）</w:t>
            </w:r>
            <w:r>
              <w:rPr>
                <w:rFonts w:hint="eastAsia"/>
                <w:sz w:val="24"/>
              </w:rPr>
              <w:t>：</w:t>
            </w:r>
            <w:r>
              <w:rPr>
                <w:sz w:val="24"/>
              </w:rPr>
              <w:t xml:space="preserve">        </w:t>
            </w:r>
            <w:r>
              <w:rPr>
                <w:rFonts w:hint="eastAsia"/>
                <w:sz w:val="24"/>
              </w:rPr>
              <w:t>（公章）</w:t>
            </w:r>
          </w:p>
          <w:p>
            <w:pPr>
              <w:spacing w:line="360" w:lineRule="auto"/>
              <w:ind w:left="5040" w:hanging="5040" w:hangingChars="2100"/>
              <w:rPr>
                <w:sz w:val="28"/>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before="120"/>
        <w:jc w:val="both"/>
        <w:rPr>
          <w:rFonts w:hint="eastAsia"/>
          <w:sz w:val="21"/>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right="0" w:rightChars="0" w:firstLine="0" w:firstLineChars="0"/>
        <w:jc w:val="both"/>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国家新闻出版署农业融合出版知识挖掘与知识服务重点实验室学术委员会审批意见</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7" w:hRule="atLeast"/>
          <w:jc w:val="center"/>
        </w:trPr>
        <w:tc>
          <w:tcPr>
            <w:tcW w:w="9015" w:type="dxa"/>
            <w:tcBorders>
              <w:top w:val="single" w:color="auto" w:sz="12" w:space="0"/>
              <w:left w:val="single" w:color="auto" w:sz="12" w:space="0"/>
              <w:bottom w:val="single" w:color="auto" w:sz="12" w:space="0"/>
              <w:right w:val="single" w:color="auto" w:sz="12" w:space="0"/>
            </w:tcBorders>
            <w:noWrap w:val="0"/>
            <w:vAlign w:val="top"/>
          </w:tcPr>
          <w:p>
            <w:pPr>
              <w:spacing w:line="360" w:lineRule="auto"/>
              <w:jc w:val="center"/>
              <w:rPr>
                <w:sz w:val="28"/>
              </w:rPr>
            </w:pPr>
          </w:p>
          <w:p>
            <w:pPr>
              <w:spacing w:line="360" w:lineRule="auto"/>
              <w:jc w:val="center"/>
              <w:rPr>
                <w:sz w:val="28"/>
              </w:rPr>
            </w:pPr>
          </w:p>
          <w:p>
            <w:pPr>
              <w:spacing w:line="360" w:lineRule="auto"/>
              <w:jc w:val="center"/>
              <w:rPr>
                <w:sz w:val="28"/>
              </w:rPr>
            </w:pPr>
          </w:p>
          <w:p>
            <w:pPr>
              <w:spacing w:line="360" w:lineRule="auto"/>
              <w:rPr>
                <w:rFonts w:hint="eastAsia"/>
                <w:sz w:val="28"/>
              </w:rPr>
            </w:pPr>
          </w:p>
          <w:p>
            <w:pPr>
              <w:spacing w:line="360" w:lineRule="auto"/>
              <w:jc w:val="center"/>
              <w:rPr>
                <w:sz w:val="28"/>
              </w:rPr>
            </w:pPr>
          </w:p>
          <w:p>
            <w:pPr>
              <w:spacing w:line="360" w:lineRule="auto"/>
              <w:ind w:left="6240" w:hanging="6240" w:hangingChars="2600"/>
              <w:rPr>
                <w:sz w:val="24"/>
              </w:rPr>
            </w:pPr>
            <w:r>
              <w:rPr>
                <w:sz w:val="24"/>
              </w:rPr>
              <w:t xml:space="preserve">                                                                      </w:t>
            </w:r>
          </w:p>
          <w:p>
            <w:pPr>
              <w:spacing w:line="360" w:lineRule="auto"/>
              <w:ind w:firstLine="6000" w:firstLineChars="2500"/>
              <w:rPr>
                <w:sz w:val="24"/>
              </w:rPr>
            </w:pPr>
            <w:r>
              <w:rPr>
                <w:rFonts w:hint="eastAsia"/>
                <w:sz w:val="24"/>
              </w:rPr>
              <w:t>评审委员会</w:t>
            </w:r>
          </w:p>
          <w:p>
            <w:pPr>
              <w:spacing w:line="360" w:lineRule="auto"/>
              <w:ind w:left="6000" w:hanging="6000" w:hangingChars="2500"/>
              <w:rPr>
                <w:sz w:val="28"/>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0A15E9"/>
    <w:multiLevelType w:val="singleLevel"/>
    <w:tmpl w:val="AD0A15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212F"/>
    <w:rsid w:val="1B04212F"/>
    <w:rsid w:val="6B70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2021-08-05T08:07:00Z</dcterms:created>
  <dc:creator>Jianhua </dc:creator>
  <cp:lastModifiedBy>Jianhua </cp:lastModifiedBy>
  <dcterms:modified xsi:type="dcterms:W3CDTF">2021-08-06T03:05:10Z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